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5"/>
        <w:gridCol w:w="4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was Mnie przyjmuje, i ― Mnie przyjmujący przyjmuje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przyjmuje,* a kto Mnie przyjmuje, przyjmuje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was mnie przyjmuje i mnie przyjmujący przyjmuje (tego 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(Tego) który wysłał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18:5&lt;/x&gt;; &lt;x&gt;500 13:20&lt;/x&gt;; &lt;x&gt;550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9:37&lt;/x&gt;; &lt;x&gt;490 9:48&lt;/x&gt;; &lt;x&gt;490 10:16&lt;/x&gt;; &lt;x&gt;500 12:44&lt;/x&gt;; &lt;x&gt;500 13:20&lt;/x&gt;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2024-04-27T14:47:51Z</dcterms:modified>
</cp:coreProperties>
</file>