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Mój kielich wprawdzie pić będziecie,* jednak zasiąść po mojej prawej lub po lewej stronie – nie do Mnie należy to dać, lecz (będzie to dane) tym, którym zostało przygotowane przez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kielich mój pić będziecie, lecz siąść po prawicy mej i po lewicy nie jest moje [to] dać, ale którym przygotowane jest przez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wprawdzie kielich mój wypijecie i zanurzeniem którym Ja jestem zanurzany zostaniecie zanurzeni zaś usiąść z prawej strony mojej i z lewej strony mojej nie jest moje dać ale którym jest przygotowane przez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&lt;x&gt;570 3:10&lt;/x&gt;;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2024-04-29T03:08:26Z</dcterms:modified>
</cp:coreProperties>
</file>