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 niezmiernie, bo w Niebie czeka was wielka zapłata. Podobnie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i weselcie, ponieważ obfita jest wasza nagroda w niebie; tak bowiem prześladowali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się, i weselcie się; albowiem zapłata wasza obfita jest w niebiesiech; tak bowiem prześladowali proroki,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abowiem zapłata wasza obfita jest w niebiesiech. Boć tak prześladowali proroki, którzy przed wami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albowiem wielka jest wasza nagroda w niebie.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się, albowiem zapłata wasza obfita jest w niebie;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gdyż wielka jest wasza nagroda w niebie.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wielka jest wasza zapłata w niebie. Tak samo przecież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weselcie, bo wasza nagroda w niebie jest wielka. Przecież przed wami tak samo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bądźcie dobrej myśli, bo czeka was w niebie wielka nagroda; prorocy, którzy żyli przed wami, tak samo byli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czeka was sowita zapłata w niebie. Tak bowiem prześladowali proroków, którzy żyli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й веселіться, бо велика винагорода ваша на небі; адже так само переслідували пророків, які були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rozkosznie z środka i unoście się wesołością, że zapłata najemnika wasza wieloliczna w niebiosach; w ten właśnie sposób bowiem doścignęli prawnie wiadomych proroków, tych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bowiem wasza obfita nagroda jest w niebiosach;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radujcie, bo wielka jest wasza nagroda w niebie - tak samo przed wami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skaczcie z radości, gdyż wielka jest wasza nagroda w niebiosach;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i skaczcie z radości, bo w niebie czeka was wielka nagroda. Właśnie tak prześladowano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2024-04-29T00:41:20Z</dcterms:modified>
</cp:coreProperties>
</file>