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lampę i ustawiają ją pod ― naczyniem, ale na ― świeczniku, i świeci wszystkim ― w ―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 i nie stawiają pod miarą* (do ziarna), ale na podstawku, aby świeciła wszystkim, którzy są w 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lampkę i kładą (ją) pod korzec, ale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lampy, by ją postawić pod garnkiem.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umieszcza się na świeczniku, skąd obecnym w domu świeci najskuteczniej.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zapala się świecy i nie stawia jej pod naczyniem, ale na świeczniku, i świeci wszystkim,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świecy, i stawiają jej pod korzec, ale na świecznik,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świece i kładą jej pod korzec, ale na świeczniku, aby świeciła wszytkim,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 i nie umieszcza pod korcem, ale na świeczniku, aby świeciła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zapalają też świecy i nie stawiają jej pod korcem, lecz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też lampy i nie przykrywa jej korcem, lecz stawia ją na świeczniku, by dawała światło wszystkim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 po to, by ją schować pod garncem, lecz stawia się ją na świeczniku, żeby świeciła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zapalają lampy i nie kładą jej pod korcem, lecz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zapala świecę, nie chowa jej pod korcem, ale stawia na świeczniku, aby świeciła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świecy i nie stawia pod korcem, ale na świeczniku -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запалюють світильника, щоб поставити його під посудину, але на свічник, щоб світив тим, що в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zapłoniają jakiś kaganek i kładą go pod rzymską miarę, ale aktywnie na kaganicę, i jaśnieje wszystkim w domostwie.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świecy i nie stawiają jej pod naczyniem ale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kiedy zapalają lampę, nie nakrywają jej korcem, ale stawiają na świeczniku, aby świeciła dla wszystkich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zapala się i stawia nie pod korcem, lecz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lampy, aby ją zaraz zasłonić, ale stawia się ją na podwyższeniu, aby świeciła wszystkim, którzy są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modiosem, naczyniem o pojem. 8,75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4:21&lt;/x&gt;; &lt;x&gt;490 8:16&lt;/x&gt;; &lt;x&gt;490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2024-04-28T19:35:11Z</dcterms:modified>
</cp:coreProperties>
</file>