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7"/>
        <w:gridCol w:w="3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― Pana ― żniwa, żeby wyrzucił pracowników na ― żniwo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żniwa, aby wygnał robotników na swoje żniwo.*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Poproście więc pana żniwa, żeby wysłał* pracowników na żniwo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"wyrzucił".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2024-04-28T12:06:52Z</dcterms:modified>
</cp:coreProperties>
</file>