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ósmego dnia przyszli, aby obrzezać* dziecko, chcieli** nazwać go imieniem jego ojca Zachariasza.***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 w dniu ósmym, przyszli obrzezać dziecko i nazywali je za imieniem ojca jego Zachariaszem.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ósmym dniu przyszli obrzezać dzieciątko i nazwali je za imieniem ojca jego Zachariaszem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17:12&lt;/x&gt;; &lt;x&gt;10 21:4&lt;/x&gt;; &lt;x&gt;30 12:3&lt;/x&gt;; &lt;x&gt;490 2:21&lt;/x&gt;; &lt;x&gt;570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chcieli nazwać, ἦλθον περιτεμεῖν, tj. przyszli nazwać, &lt;x&gt;490 1:59&lt;/x&gt;L.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Śmierć bez kontynuatora rodu była w Izraelu nieszczęściem, &lt;x&gt;490 1:59&lt;/x&gt; L; tj. jego ojca: Zachariasz.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2024-04-26T07:42:07Z</dcterms:modified>
</cp:coreProperties>
</file>