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zaś zwrócił się do uczniów: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odwrócił się do uczniów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osobności: Błogosławione oczy, które widzą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obróciwszy się do uczniów, rzekł im z osobna: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uczniów swoich, rzekł: 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samych uczniów i rzekł: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na osobności do uczniów,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osobności zwrócił się do uczniów i powiedział: Szczęśliwe oczy, które widzą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 osobności do uczniów, powiedział: „Szczęśliwe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potem na osobności do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„Szczęśliwe oczy, które patrzą na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uczniów, z osobna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które patrzają na co wy patrzacie.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uczniów powiedział na osobności: - Szczęśliwe oczy, które oglądają to, co wy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Звернувшись до учнів на самоті,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очі, що бачать те, що бачите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istotnie do uczniów w okolicznościach które miał z góry aż na dół w swoją własną sferę rzekł: Szczęśliwe oczy poglądające zdarzenia które poglądacie.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osobności, zwrócił się do uczniów i powiedział: Szczęśliwe oczy widzące,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talmidim, rzekł im na osobności: "Jakże błogosławione są oczy, które widzą to, co wy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samych uczniów i rzekł: ”Szczęśliwe są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później, gdy byli już sami, rzekł do uczniów: —Bóg was ogromnie wyróżnił, pozwalając wam to wszystko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2024-04-29T11:49:29Z</dcterms:modified>
</cp:coreProperties>
</file>