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Stworzyciel rzeczy zewnętrznych nie stworzył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czyż ten, który uczynił to, co jest na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Szaleni! izaż ten, który uczynił to, co jest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Szaleni! Izaż ten, który uczynił to, co jest z wierzchu, nie uczynił też tego, co jest i 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Czyż Stwórca zewnętrznej strony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Głupcy, czy ten, który uczynił to, co jest zewnątrz, nie uczynił i 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nierozumni! Czy Ten, który uczynił to, co na zewnątrz, nie uczynił i tego, co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 twórca tego, co zewnętrzne,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bezmyślni, czy Stwórca strony zewnętrznej, nie stworzył także wewnętrznej?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głupota! Ten sam garncarz ulepił naczynie i z zewnątrz i od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Głupi! Czyż Ten, co uczynił to, co jest z zewnątrz,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чи не той, хто створив зовнішнє, створив і внутрішнє?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myślący z umiarkowania, czy nie ten który uczynił to będące w z do zewnątrz, i to będące w z do wewnątrz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Nierozsądni, czyż nie Ten, który uczynił to, co jest zewnątrz, i to co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Czyż Ten, który uczynił stronę zewnętrzną, nie uczynił też i 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Nierozsądni! Czyż ten, który uczynił to, co na zewnątrz, nie uczynił też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 Bóg nie stworzył zarówno tego, co na zewnątrz, jak i tego, co w środku?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2024-05-05T19:02:23Z</dcterms:modified>
</cp:coreProperties>
</file>