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zaczęli im opowiadać, co zaszło w drodze i jak Go rozpoznali po łamaniu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mówiących, że istotnie podniósł się Pan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dokładnie opisali, co zaszło w drodze i jak Go rozpoznali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opowiedzieli, co się stało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powiedzieli, co się stało w drodze,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powiadali, co się działo w drodze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opowiadali, co ich spotkało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opowiedzieli o tym,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opowiadali, co wydarzyło się w drodze i jak Go rozpoznali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opowiadali o tym, co im się przydarzyło w drodze i jak dał się im poznać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swojej strony opowiedzieli o wszystkim, co się wydarzyło w drodze i jak dał im się poznać przy łamaniu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też opowiedzieli, co się zdarzyło w drodze i jak Jezus dał im się poznać przez łamanie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opowiadali o tym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розповіли про те, що сталося в дорозі, і як об'явився їм під час переламування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wyjaśniali te zdarzenia w drodze, i jak dał się rozeznać im w wiadomym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opowiedzieli to, co się wydarzyło w drodze oraz 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opowiedzieli, co się zdarzyło po drodze i jak dał im się poznać podczas łamania macy.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opowiedzieli o tym, co się wydarzyło w drodze, i jak dał się im poznać przez łamanie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dwaj opowiedzieli im o swoim spotkaniu z Jezusem i o tym, jak rozpoznali Go podczas łamania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2024-04-27T22:23:12Z</dcterms:modified>
</cp:coreProperties>
</file>