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nie wiedziały, co począć, oto nagle stanęli przy nich dwaj mężczyźni w połyskujących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zakłopotały się z tego powodu, nagle dwaj mężowie stanęli przy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dlatego zatrwożyły, że oto dwaj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sercem zatrwożyły dla tego, oto dwa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wobec tego były bezradne, nagle stanęło przed nimi dwóch mężczyzn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z tego powodu zakłopotane, stało się, że oto dwaj mężowie przystąpili do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stanęły bezradne. Nagle pojawili się przy nich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poczuły się bezradne. Wtedy obok nich stanęli dwaj mężczyźni w błyszczących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stały bezradne, pojawiło się przy nich dwóch mężczyzn w lśniących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bezradne, a tu nagle pojawili się dwaj ludzie w jaśniejących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wiedziały, co o tym sądzić, stanęli przed nimi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сталось, як безпорадні вони були в цьому, то два мужі стали біля них у блискучих одежах.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skłonnymi mieć niemożność wydostania się czyniło je około tego właśnie, i zobacz do tamtego miejsca - oto mężowie dwaj stawili się zależnie na nich w ubiorze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ich zakłopotaniu względem tego, zdarzyło się także, że oto stanęli przy nich dwaj mężowie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tak, nie wiedząc, co o tym myśleć, gdy nagle stanęło koło nich dwóch mężów w olśniewająco 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tego powodu były w rozterce, oto stanęli przy nich dwaj mężowie w błyszczącej 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oszołomione, gdy nagle obok nich zjawili się dwaj mężczyźni, ubrani w lśniące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2024-04-27T20:18:13Z</dcterms:modified>
</cp:coreProperties>
</file>