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7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Lewita, który jest w twoich bramach. Jego nie opuścisz, gdyż nie ma on działu i dziedzictwa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2024-05-01T14:36:25Z</dcterms:modified>
</cp:coreProperties>
</file>