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nie będziesz pożyczał jemu; on będzie na przedzie, a ty będziesz w ogonie.*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on będzie głową, a ty ogonem.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2024-04-27T22:05:26Z</dcterms:modified>
</cp:coreProperties>
</file>