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zdarła się na tobie ani twoja noga nie opuchła przez te czterdzieści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czterdzieści lat nie zużyła się na tobie odzież ani nie opuchła twoja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odzież nie zniszczyła się na tobie i twoja noga nie opuchła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 twoja nie wiotszała na tobie, i noga twoja nie napuchła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Odzienie twoje, którymeś się odziewał, namniej nie zwiotszało i noga twoja nie starła się. Oto czterdziesty 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zniszczyło się na tobie twoje odzienie ani twoja noga nie opuchła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zniszczała na tobie ani twoja noga nie nabrzmiała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zniszczyło się na tobie twoje odzienie, a twoja noga nie spuchła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nie zdarła się na tobie odzież ani nogi ci nie opuchły.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zużyła się na tobie, a noga twa nie obrzmiała przez owe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czterdzieści lat twoje ubranie [cudownie] nie e na tobie [i zawsze miałeś obuwie], a twoje nogi nie opuchły.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одіж не роздерлася на тобі, твої ноги не посходились ось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niszczyła się na tobie, a twa noga nie nabrzmiewała oto już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płaszcz nie niszczył się na tobie ani twoja stopa nie puchła przez te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29:4&lt;/x&gt;; &lt;x&gt;160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2024-05-08T11:44:22Z</dcterms:modified>
</cp:coreProperties>
</file>