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8"/>
        <w:gridCol w:w="4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wzburzony w sobie przyszedł do ― grobowca. Był zaś jaskinią, i kamień leżał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zatem, ponownie wzruszony w sobie, poszedł do grobu. A była (to) grota i kamień leżał na niej.*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znowu wzburzony w sobie przychodzi do grobowca. Był zaś jaskinią i kamień leżał na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będąc rozrzewniony w sobie przychodzi do grobowca była zaś grota i kamień leżał na 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sposobów grzebania, &lt;x&gt;500 11:38&lt;/x&gt;L.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27:60&lt;/x&gt;; &lt;x&gt;480 15:46&lt;/x&gt;; &lt;x&gt;490 24:2&lt;/x&gt;;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2024-04-27T04:24:26Z</dcterms:modified>
</cp:coreProperties>
</file>