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tak dlatego, że zobaczył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a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Izajasz, ponieważ ujrzał chwałę Jego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ujrzał chwałę jego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bo ujrzał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wypowiedział te słowa, ponieważ miał widzenie Jego chwały i o Nim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Izajasz, bo ujrzał Jego chwałę i o Nim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mówił o nim Izajasz, który widział blask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wielu z przełożonych uwierzyło w Niego, ale z obawy przed faryzeuszami nie wyznawali tego,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сказав Ісая, коли побачив славу його й заговорив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 Esaias, że ujrzał wiadomą sławę jego, i zagadał około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kiedy zobaczył jego chwałę oraz odnośnie niego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(Jesza'jahu powiedział tak, bo widział Sz'chinę Jeszui i mówił o 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ponieważ ujrzał jego chwałę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powiedział Izajasz, bo ujrzał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2024-04-30T05:49:51Z</dcterms:modified>
</cp:coreProperties>
</file>