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― dwóch dniach odszedł stamtąd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dni odszedł stamtąd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dwóch dniach wyszedł stamtąd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dwóch dniach wyszedł stamtąd i odszedł do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2024-04-27T02:02:47Z</dcterms:modified>
</cp:coreProperties>
</file>