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że Jan wprawdzie chrzcił w wodzie, wy jednak po niedługim czasie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Jan chrzcił wodą; ale wy będziecie ochrzczeni Duchem Świętym po niewielu 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Jan chrzcił wodą, a wy będziecie chrzczeni Duchem świętym po niewielu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wy zaś wkrótce zostaniecie ochrzczeni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po niewielu tych dniach otrzymacie chrzest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tylko wodą, ale wy wkrótce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wy zaś niedługo otrzymacie chrzest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Іван же хрестив водою, ви ж маєте хреститися Святим Духом за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Jan chrzcił wodą, ale wy, po niewielu tych dniach,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zanurzał ludzi w wodzie; ale za kilka dni wy będziecie zanurzeni w Ruach Ha-Kodesz!".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chrzcił wodą, lecz wy po niewielu dniach zostaniecie ochrzczeni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o niej słyszeliście—wyjaśnił. —Mówiłem wam, że Jan Chrzciciel zanurzał w wodzie, lecz wy za kilka dni zostaniecie zanurzeni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2024-03-29T02:21:07Z</dcterms:modified>
</cp:coreProperties>
</file>