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wszystko pokazałem wam, że w ten sposób pracując, trzeba wspierać słabych i pamiętać o słowach Pana Jezusa, który sam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wam pokazałem, że tak pracując, musimy wspierać słabych i pamiętać o słowach Pana Jezusa, który powiedział: Bardziej błogosławioną rzeczą jest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Wszystkomci wam okazał, iż tak pracując, musimy podejmować słabe, a pamiętać na słowa Pana Jezusowe, że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wam ukazał, iż tak pracując, potrzeba podejmować słabe a pamiętać na słowo Pana Jezusowe, że on mówił: Szczęśliwsza jest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które On sam wypowiedział: Więcej szczęścia jest w dawaniu aniżeli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pokazałem wam, że tak pracując, należy wspierać słabych i pamiętać na słowa Pana Jezusa, który sam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Bardziej błogosławioną rzeczą jest dawać aniżeli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który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dawałem wam przykład, że trzeba stale się trudzić, by wspierać słabych, pamiętając o nauce Pana Jezusa, który powiedział: «Szczęście polega bardziej na dawaniu niż na braniu»”.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dawałem wam przykład, że tak pracując, powinniście pomagać słabym i pamiętać o słowach Pana Jezusa, bo to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szczęścia jest w dawaniu niż w braniu”.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Wszytkom okazał wam, iż tak pracując potrzeba przyjmować niemocne, i pamiętać na one słowa Pana Jezusowe, że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rzecz, dawać raczej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ukazywałem wam, jak trzeba pracować wspierając słabych, mając w pamięci słowa Pana Jezusa, który sam powiedział: ʼLepiej jest dawać, aniżeli braćʼ.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вам усе показав, що, працюючи так, треба захищати немічних і згадувати слова Господа Ісуса, який сам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Блаженніше давати, ніж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 przekazałem, że pracując, trzeba pomagać tym, co są w potrzebie, lecz także pamiętać o słowach Pana Jezusa, że on powiedział: Błogosławione jest raczej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dawałem wam przykład, w jaki sposób, pracując ciężko, macie pomagać słabym, pamiętając o słowach samego Pana Jeszui: "Więcej jest błogosławieństwa w dawaniu niż w otrzymywaniu"".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Pokazałem wam we wszystkim, że tak się trudząc, macie dopomagać słabym i zachowywać w pamięci słowa Pana Jezusa, który sam powiedział: ʼWięcej szczęścia wynika z dawania niż z otrzymywaniaʼ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 ten sposób przykład, jak należy pracować i wspierać potrzebujących, pamiętając o słowach naszego Pana, który powiedział: „Dawanie przynosi więcej szczęścia niż branie”.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2024-05-07T02:28:47Z</dcterms:modified>
</cp:coreProperties>
</file>