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96"/>
        <w:gridCol w:w="49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2024-04-19T23:04:32Z</dcterms:modified>
</cp:coreProperties>
</file>