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5"/>
        <w:gridCol w:w="4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pierwocina święta, i ― ciasto, a jeśli ― korzeń święty, i ―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pierwocina święta i ciasto i jeśli korzeń święty i gałęzie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zaczyn jest święty, to i ciasto; a jeśli korzeń jest święty, to i gałęzie.*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pierwocina* święta, i ciasto; i jeśli korzeń święty, i gałęzie.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pierwocina święta i ciasto i jeśli korzeń święty i gałęzie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zaczyn jest święty, to święte jest ciasto; jeśli święty jest korzeń — święte też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jeśli zaczyn jest święty,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ciasto, a jeśli korzeń jest święty,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jeźli pierwiastki święte, tedyć i zaczynienie; a jeźli korzeń święty, tedyć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zaczynienie jest święte, i ciasto; a jeśli korzeń święty,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zaczyn jest święty, to i ciasto; jeżeli korzeń jest święty,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zaczyn jest święty, to i ciasto; a jeśli korzeń jest święty,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zaczyn jest święty, to i ciasto, i jeśli korzeń jest święty,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zaczyn jest święty, to i ciasto, a jeśli korzeń jest święty, to gałęzie również.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pierwociny święte, to i ciasto; również jeśli korzeń święty, to i gałązki.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zaczyn jest święty, to i całe ciasto na chleb jest święte. Jeżeli korzenie są święte, to i gałęzie.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zakwas jest święty, to i cały zaczyn, jeśli korzeń święty,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розчин святий, то й тісто святе; а коли корінь святий, то й гілля святе.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pierwocina jest święta także ciasto; a jeśli korzeń jest święty także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challa ofiarowywana jako pierwociny jest święta, to taki jest też cały bochen. A jeśli korzeń jest święty takie są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święta jest część wzięta jako pierwociny, to i całe ciasto, a jeśli święty jest korzeń,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zaczyn ciasta jest święty, to i całe ciasto! Jeśli święte są korzenie, to i gałęzie drzewa!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zaczerpnięta z &lt;x&gt;40 14:19&lt;/x&gt;.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zaczyn.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2024-04-27T09:31:48Z</dcterms:modified>
</cp:coreProperties>
</file>