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postąpiłby niestosownie względem swojej dziewicy, gdyby miała przekroczyć swe lata,* oraz że tak powinno się stać, to niech czyni, co chce – nie grzeszy, niech się pobierają.**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być niedostojnym* do dziewicy swojej sądzi, jeśli byłby nadjędrny**, i tak musiałoby stawać się, co chce, niech czyni; nie grzeszy: niech się zaślubiają.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być niestosownym do dziewicy jego wnioskuje jeśli byłby przekroczyć lata młodości i tak powinien stawać się co chce niech czyni nie grzeszy niech zaślubiają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 miała przekroczyć swoje lata, ἐὰν ᾖ ὑπέρακμος, lub: gdyby się miała zestarzeć.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słowa "sądzi". Składniej: "Jeśli zaś ktoś sądzi, że jest niedostojny względem swojej dziewczyny". "Niedostojny" w sensie "niestosowny" lub "nieprzyzwoity".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"będący po szczycie" z domyślnym "młodości". Przyjmując to drugie znaczenie, można (zachowując poprawność gramatyczną) także tak przetłumaczyć tę część wiersza 36: "Jeśli zaś ktoś sądzi, że postąpiłby niestosownie względem swojej dziewicy, gdyby miały przeminąć lata jej młodości" (por. przekład w BT).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2024-04-28T17:15:51Z</dcterms:modified>
</cp:coreProperties>
</file>