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zasmucani,* a jednak zawsze radośni,** jako ubodzy, a jednak wielu wzbogacający,*** jako nic nie mający,**** a jednak wszystko posiadający.*****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zasmucani, zawsze zaś radujący się; jakby ubodzy, wielu zaś ubogacający; jakby nic mający, a wszystko nabywający.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którzy są zasmucani zawsze zaś radujący się jak ubodzy wielu zaś wzbogacający jak nic mający a wszystkie nabywający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 a jednak zawsze radośni. Jako ubodzy, a jednak wielu wzbogacający. Jako nic nie mający, a jednak posiadający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smutni, jednak zawsze radośni, jakby ubodzy, jednak wielu ubogacający, jakby nic nie mający, jednak wszystko posiadający.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smutni, wszakże zawsze weseli; jako ubodzy, wszakże wielu ubogacający; jako nic nie mający, wszakże wszystko trzymający.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smętni - lecz zawsze weseli, jako ubodzy - a wielu ubogacający, jako nic nie mający - a wszytko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smutni, lecz zawsze radośni, jakby ubodzy, a jednak wzbogacający wielu, jako ci, którzy nic nie mają, a posiadają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zasmuceni, ale zawsze weseli, jako ubodzy, jednak wielu ubogacający, jako nic nie mający, a jednak wszystko posiadający.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smutni, lecz zawsze radośni, jakby ubodzy, a jednak ubogacający wielu, jakby ci, którzy nic nie mają, a posiadają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 ale zawsze radośni; jako ubodzy, a wzbogacający wielu; jako nieposiadający niczego, a posiadający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rzekomo zgnębieni, a zawsze radośni; rzekomo żebracy, a pełni bogactwa; rzekomo niczego nie mający, a wszystko posiadający.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mamy powodów do smutku, a przepełnia nas radość; jesteśmy biedni, a wielu ludzi wzbogacamy; niczego nie mamy, a posiadamy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wyglądamy na smutnych, a zawsze jesteśmy radośni, na ubogich, a wielu wzbogacamy, na tych, którzy niczego nie mają, a posiadamy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ті, що сумують, але ми завжди веселі; як убогі, але багатьох ми збагачуємо; як ті, що нічого не мають, але всім володіють.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zasmucani ale zawsze się radujący; jakby ubodzy ale wielu ubogacający; jakby nic nie mający a wszystko zawładniający.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mający powody do smutku, lecz zawsze pełni radości, jako ubodzy, lecz wzbogacający wielu, jako nieposiadający nic, ale posiadający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zasmucani, ale zawsze radośni, jako biedni, ale wzbogacający wielu, jako nic nie mający, a jednak posiadający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powody do smutku, ale zawsze jesteśmy pełni radości. Jesteśmy biedni, ale dajemy innym bogactwo. Niczego nie posiadamy, ale stać nas na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7:4&lt;/x&gt;; &lt;x&gt;570 1:18&lt;/x&gt;; &lt;x&gt;570 2:17&lt;/x&gt;; &lt;x&gt;570 4:4&lt;/x&gt;; &lt;x&gt;580 1:24&lt;/x&gt;; &lt;x&gt;590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8:32&lt;/x&gt;; &lt;x&gt;530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2024-05-01T00:10:32Z</dcterms:modified>
</cp:coreProperties>
</file>