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zaś Jerozolima* jest wolna i ona jest naszą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 górze Jeruzalem wolne jest, które jest matką naszą*;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górna Jerozolima jest wolna —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Jeruzalem, które jest w górze, jest wolne i ono jest matką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górne Jeruzalem wolne jest, które jest matką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ono, które wzgórę jest Jeruzalem, wolne jest: które jest matka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górne Jeruzalem cieszy się wolnością i ono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zaś, które jest w górze, jest wolne i ono jest matką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górne Jeruzalem jest wolne i ono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Jerozolima, która jest na wysokości, jest natomiast wolna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górne Jeruzalem jest wolne. To ono jest naszą matką.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w górze wolne Jeruzalem; ono jest naszą macierzą.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zaś górne cieszy się wolnością. Ono to właśnie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горішній Єрусалим - вільний, він є матір'ю для [всіх]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Jerozolima w górze jest wolna; ta, która jest matką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Jeruszalaim na górze jest wolne i ono jest naszą matką;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Jerozolima górna jest wolna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Sara, która była wolna, symbolizuje natomiast Jerozolimę w niebie—naszą „matkę”.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&lt;x&gt;730 3:12&lt;/x&gt;;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"wszystkich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2024-05-08T00:53:51Z</dcterms:modified>
</cp:coreProperties>
</file>