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będąc, nie poczytywał za zdobycz uznając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za zdobycz uznał być równym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w tej postaci, co Bóg,* nie poczytywał sobie za zdobycz bycia równym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 postaci Boga będąc, nie (jako) porywanie uznał być równo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postaci Boga będąc nie (za) zdobycz uznał być równym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choć istniał w tej postaci, co Bóg, nie dbał wyłącznie o to, aby być Mu równym.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będąc w postaci Boga, nie uważał bycia równym Bogu za grabież;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będąc w kształcie Bożym, nie poczytał sobie tego za drapiestwo równym być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w postaci Bożej, nie poczytał za drapiestwo, że był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istniejąc w postaci Bożej, nie skorzystał ze sposobności, aby na równi być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chociaż był w postaci Bożej, nie upierał się zachłannie przy tym, aby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w postaci Bożej, nie wykorzystał swojej równości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mając naturę Boga, nie uznał za stosowne korzystać ze swojej równości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choć istnieje w postaci Boga, nie za łakomy łup uznał być na równi z 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- choć w istocie swojej zawsze był równy Bogu - nie skorzystał w pełni z tej równości,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istniejąc w naturze Bożej, nie skorzystał ze sposobności, aby być na równi z 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маючи Божу природу, не вважав за здобич бути рівним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w postaci Boga, nie torował sobie rabunku, aby być równym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istniał On w postaci Bożej, nie uważał, że równość Bogu to coś, co należy posiąść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chociaż istniał w postaci Bożej, nie brał pod uwagę zagarnięcia, mianowicie tego, żeby być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chociaż od zawsze był Bogiem, nie pragnął za wszelką cenę zachować swoich boskich przywilejów.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&lt;x&gt;500 17:5&lt;/x&gt;;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2024-04-28T19:48:18Z</dcterms:modified>
</cp:coreProperties>
</file>