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4091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Medemena, i Sensenna;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Medemena, i Sensenna,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Сікелеґ і Медевина і Сансанна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Madmanna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Madmanna,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2024-04-27T17:45:36Z</dcterms:modified>
</cp:coreProperties>
</file>