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ci mężczyźni: Ręczymy za was własnym życiem* – jeśli nie rozgłosicie tej naszej sprawy. Gdy więc JAHWE wyda nam tę ziemię, okażemy ci łaskę i 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Ręczymy za was własnym życiem, </w:t>
      </w:r>
      <w:r>
        <w:rPr>
          <w:rtl/>
        </w:rPr>
        <w:t>תַחְּתֵיכֶם לָמּות נַפְׁשֵנּו</w:t>
      </w:r>
      <w:r>
        <w:rPr>
          <w:rtl w:val="0"/>
        </w:rPr>
        <w:t xml:space="preserve"> , idiom: Nasza dusza za was na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2024-04-28T20:58:12Z</dcterms:modified>
</cp:coreProperties>
</file>