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pośpieszyli i wpadli do Gibei, a gdy nadciągnęli ci, którzy byli w zasadzce, wybili całe miasto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czatowali w zasadzce, szybko wpadli do Gibei i wszystkich mieszkańców miasta wybili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uczestniczyli w zasadzce, pospieszyli się i uderzyli na Gibea, a następnie pobili ostrzem miecza wszystkich,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na zasadzce, pospieszyli się, i uderzyli na Gabaa, a wpadłszy pobili ostrzem miecza wszystkie,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z nagła z miejsc skrytych powstali, a Beniamin tył siekącym podawał, weszli do miasta i porazili je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wypadli ci poukrywani w zasadzce, uderzyli na Gibea i, wpadłszy do środka, pozabijali ostrzem miecza wszystkich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szybko wypadli na Gibeę, nadciągnęli i wybili całe miasto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 zasadzce, wypadli szybko i uderzyli na Gibeę. Wtargnęli do środka i całe miasto wybili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ukryli się w zasadzkach, zaatakowali Gibea z zaskoczenia. Wtargnęli do środka i wybili doszczętnie wszystkich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Zasadzki rozwinęły się szybko do ataku na Giba, a następnie [zasadzki] wtargnąły [do Giba] i wybiły całą [ludność] miasta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szybko się rzucili na Gibeę, zaś zasadzka pociągnęła i poraziła ostrzem miecza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czyhający w zasadzce działali szybko i popędzili w kierunku Gibei. Potem czyhający w zasadzce wybiegli i wybili całe miasto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2024-04-28T16:37:14Z</dcterms:modified>
</cp:coreProperties>
</file>