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sześciuset ludzi skierowało się i uciekało na pustynię do skały Rimmon, i pozostali przy skale Rimmon przez cztery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2024-04-27T21:15:19Z</dcterms:modified>
</cp:coreProperties>
</file>