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wszyscy, którzy mieszkają na ziemi; każdy, którego imię nie jest zapisane w Zwoju życia Baranka, przeznaczonego na śmierć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oddadzą jej pokłon, ci, których imiona nie są zapisane w księdze życia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jej kłaniać wszyscy mieszkający na ziemi, których imiona nie są napisane w księgach żywota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jej wszyscy, którzy mieszkają na ziemi, których imiona nie są napisane w księgach żywota Baranka, który zabity jest,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mieszkańcy ziemi, każdy, którego imię nie jest od założenia świata zapisane w księdze żywota Baranka, który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jej pokłon wszyscy mieszkańcy ziemi,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ci wszyscy mieszkańcy ziemi, których imię od początku świata nie zostało zapisane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składać jej będą hołdy wszyscy mieszkańcy tej ziemi, każdy, czyje imię od założenia świata nie zostało zapisane w księdze życia zabitego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na Ziemi będą oddawać cześć bestii, oprócz tych, których imiona są zapisane w księdze Baranka, zabitego na ofiarę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йому всі, що живуть на землі, імена яких не записані в книзі життя у ягняти, заколеного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pokłonią się jej wszyscy zamieszkujący na ziemi, których imię nie jest zapisane w Zwoju Życia Baranka. Tego, co został zabity na ofiarę z powodu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mieszkaniec ziemi będzie jej oddawał cześć, z wyjątkiem tych, których imiona zapisano w Księdze Życia należącej do Baranka zabitego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jej oddawać cześć wszyscy mieszkający na ziemi; imię żadnego z nich nie jest zapisane w zwoju życia zabitego Baranka –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których imion nie zapisano przed powstaniem świata w księdze życia zabitego Baranka, oddadzą cześć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2024-04-27T21:55:40Z</dcterms:modified>
</cp:coreProperties>
</file>