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jednym dniu przyjdą ciosy jego śmierć i boleść i głód i w ogniu zostanie spalony gdyż mocny Pan Bóg sądzący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jednym dniu nadejdą jego plagi,* śmierć, ból i głód, i spłonie w ogniu;** bo potężny jest Pan, Bóg, który go osądził.***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 jednym dniu nadejdą plagi jej: śmierć i boleść i głód, i ogniem zostanie spalona, bo silny Pan, Bóg, (który osądził)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jednym dniu przyjdą ciosy jego śmierć i boleść i głód i w ogniu zostanie spalony gdyż mocny Pan Bóg sądzący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50:34&lt;/x&gt;;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2024-05-01T16:21:01Z</dcterms:modified>
</cp:coreProperties>
</file>