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schwytane zostało zwierzę, a wraz z nim fałszywy prorok, który czynił przed nim znaki,* przez które zwiódł tych, którzy przyjęli znamię zwierzęcia i pokłonili się jego podobiźnie** – obaj zostali wrzuceni żywcem do jeziora ognia płonącego siarką.***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ujęte zostało zwierzę, a z nim kłamliwy prorok. (ten), (który uczynił) znaki przed nim, którymi zwiódł (tych), (którzy wzięli) piętno zwierzęcia, i kłaniających się obrazowi jego. Żyjący rzuceni zostali oboje do jeziora ognia palącego się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13:16-17&lt;/x&gt;; &lt;x&gt;730 14:9&lt;/x&gt;; &lt;x&gt;730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płonące siarką, λίμνη τοῦ πυρὸς τῆς καιομένης ἐν θείω, &lt;x&gt;730 20:10&lt;/x&gt;, 1415;&lt;x&gt;730 21:8&lt;/x&gt;. Kara ognia zapowiadana jest też w: &lt;x&gt;120 16:3&lt;/x&gt;;&lt;x&gt;120 23:10&lt;/x&gt;; &lt;x&gt;300 7:31&lt;/x&gt;. Jan odwołuje się do Gehenny, tj. doliny Ben-Hinom, gdzie być może składano ofiary z ludzi; miejsce to stało się symbolem ostatecznego losu tych, którzy odrzucili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30:33&lt;/x&gt;; &lt;x&gt;340 7:11&lt;/x&gt;;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2024-04-29T18:35:55Z</dcterms:modified>
</cp:coreProperties>
</file>