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napisz szczęśliwi na wieczerzę weselną Baranka którzy są zaproszeni i mówi mi te słowa prawdziwe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mnie powiedział: Napisz: Szczęśliwi* zaproszeni na ucztę weselną Baranka.** I powiedział do mnie: To są prawdziwe Słowa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Napisz: Szczęśliwi na wieczerzę wesela baranka zaproszeni. I mówi mi: Te słowa prawdziwe Boga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napisz szczęśliwi na wieczerzę weselną Baranka którzy są zaproszeni i mówi mi te słowa prawdziwe są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1:3&lt;/x&gt;; &lt;x&gt;730 14:13&lt;/x&gt;; &lt;x&gt;730 16:15&lt;/x&gt;; &lt;x&gt;730 20:6&lt;/x&gt;; 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8:11&lt;/x&gt;; &lt;x&gt;470 22:2-3&lt;/x&gt;; &lt;x&gt;490 14:15&lt;/x&gt;; &lt;x&gt;490 22:16&lt;/x&gt;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21:5&lt;/x&gt;; &lt;x&gt;730 22:6&lt;/x&gt;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2024-04-29T19:13:10Z</dcterms:modified>
</cp:coreProperties>
</file>