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na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on smoka, węża starodawnego, którym jest diabeł i szatan,* i związał go na tysiąc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chwycił smoka, węża dawnego, którym jest Oszczerca i Szatan, i związał go (na)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(na) tysiąc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tysiąc lat, χίλιαι ἔτη, millennium (łac. mille, tysiąc, i annus, rok), to okres: (1) związania szatana (&lt;x&gt;730 20:2-4&lt;/x&gt;); (2) panowania Chrystusa z Kościołem (&lt;x&gt;730 2:4&lt;/x&gt;, 7-9). Poglądy na ten okres: (1) amillenizm: nastąpi w niebie; (2) premillenizm: nastąpi po pochwyceniu Kościoła, Uczcie Baranka i Harmagedonie; (3) postmillenizm: to obecny okres działalności Kościoła; &lt;x&gt;730 20:2&lt;/x&gt;L.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2024-05-01T03:05:53Z</dcterms:modified>
</cp:coreProperties>
</file>