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 tych młodzieńców stał się bardzo wielki przed obliczem JAHWE, gdyż ludzie* lekceważyli składanie ofiar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młodzi kapłani lub ludzie postronni; brak w 4QSam a Ms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2024-04-28T18:17:39Z</dcterms:modified>
</cp:coreProperties>
</file>