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zabrał włócznię i dzbanek na wodę z (miejsca) przy głowie Saula, i odeszli sobie, a nikt nie widział ani się nie dowiedział, ani się nie obudził, bo wszyscy spali, gdyż twardy sen spadł na nich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2024-05-16T03:02:21Z</dcterms:modified>
</cp:coreProperties>
</file>