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bierze się powiedzenie: Myśliwy dzielny przed JAHWE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mocarnym myśliwym przed JAHWE. Dlatego mówi się: Tak jak Nimrod, mocarny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możnym myśliwcem przed obliczem Pańskiem; przetoż się mówi: Jako Nemrod możny myśliwiec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duży łowiec przed Panem. Przeto wyszła przypowieść: Jako Nemrod duży łowiec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najsławniejszym na ziemi myśliwym. Stąd powstało przysłowie: Dzielny jak Nimrod, najsławniejszy na ziemi myśliwy.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 myśliwym przed Panem. Dlatego mówi się: Dzielny myśliwy przed Panem jak Nimrod.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dzielnym myśliwym przed JAHWE. Dlatego mówi się: Dzielny jak Nimrod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zdolnym myśliwym. Dlatego mówi się: „Myśliwy, uzdolniony przez JAHWE jak Nimrod”.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też sławnym myśliwym (przed Jahwe). Stąd poszło przysłowie: Dzielny jak Nimrod, sławny myśliwy (przed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silnym myśliwym przed Bogiem, dlatego mówi się „Jak Nimrod silny myśliwy przed Bogiem".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великаном мисливцем перед Господом Богом, задля цього говорять: Як Неврод великан мисливець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mocarzem, myśliwym wrogim WIEKUISTEMU. Dlatego się mawia: Mocarz jak Nimrod, myśliwy wrogi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się potężnym łowcą na przekór JAHWE. Dlatego mówi się: ”Tak jak Nimrod, potężny łowca na przekór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2024-04-30T21:58:41Z</dcterms:modified>
</cp:coreProperties>
</file>