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tego samego dnia, że przyszli słudzy Izaaka i donieśli mu o sprawie studni, którą wykopali. Powiedzieli: Znaleźliśmy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Nie znaleźliśmy wody, οὐχ εὕρομεν ὕδωρ : (1) może pytanie domagające się podkreślenia, że owszem, znaleźliśmy; (2) tłumacz odczytał zaimiek </w:t>
      </w:r>
      <w:r>
        <w:rPr>
          <w:rtl/>
        </w:rPr>
        <w:t>לֹו</w:t>
      </w:r>
      <w:r>
        <w:rPr>
          <w:rtl w:val="0"/>
        </w:rPr>
        <w:t xml:space="preserve"> (mu) jako przeczenie </w:t>
      </w:r>
      <w:r>
        <w:rPr>
          <w:rtl/>
        </w:rPr>
        <w:t>לֹוא</w:t>
      </w:r>
      <w:r>
        <w:rPr>
          <w:rtl w:val="0"/>
        </w:rPr>
        <w:t xml:space="preserve"> (nie).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2024-04-28T08:16:47Z</dcterms:modified>
</cp:coreProperties>
</file>