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Jakub zobaczył Rachelę, córkę Labana, brata swojej matki, i owce Labana, brata swojej matki, że podszedł Jakub i odsunął kamień znad otworu studni, i napoił owce Labana, brata swojej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2024-05-16T05:19:08Z</dcterms:modified>
</cp:coreProperties>
</file>