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się powodzi? — zadał Jakub pytanie. Dobrze — odpowiedzieli. — A właśnie jego córka, Rachela, zbliża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Czy dobrze się miewa? A oni odpowiedzieli: Dobrze. Oto właśnie jego córka Rachela nadchodzi ze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nich: A dobrze się ma? a oni odpowiedzieli: Dobrze; a oto, Rachel córka jego idzie z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Zdrówli? Odpowiedzieli: Zdrów, a oto Rachel, córka jego, idzie z 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zapytał ich: Czy dobrze się miewa? Odpowiedzieli: Dobrze. Ale oto jego córka, Rachela,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Czy ma się dobrze? A oni odpowiedzieli: Dobrze. Oto właśnie córka jego Rachela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ich dalej: Czy dobrze mu się powodzi? Odpowiedzieli: Dobrze! Oto właśnie Rachela, jego córka,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znowu: „Dobrze mu się powodzi?”. Odrzekli: „Dobrze”. I dodali: „Właśnie nadchodzi jego córka Rachela ze swoim stadem”.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jeszcze pełny dzień i nie czas spędzać trzodę, napójcie więc owce i pognajcie na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dobrze mu się wiedzie? Odpowiedzieli: Dobrze. Właśnie jego córka Rachel idzie z 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здоровий? Вони ж сказали: Здоровий. І ось Рахиль його дочка ішла з вівцями.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Czy się dobrze miewa? Więc odpowiedzieli: Dobrze; oto nadchodzi z trzodą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”Czy dobrze się miewa?” Oni zaś powiedzieli: ”Ma się dobrze. A oto nadchodzi z owcami jego córka Rachela!”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2024-05-15T23:02:48Z</dcterms:modified>
</cp:coreProperties>
</file>