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4"/>
        <w:gridCol w:w="3267"/>
        <w:gridCol w:w="4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Diszana:* Chemdan i Eszban, i Jitran, i Keran.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Diszona z kolei byli Chemdan, 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Diszona: Chemdan, 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Dysonowi: Hamdan, i Eseban, i Jetran, i Charan.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synowie Dison: Hamdan i Eseban, i Jetram, i Charan.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Diszona: Chemdan, Eszban, Jitran i Cheran.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Diszona: Chemdan, 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Diszona to: Chemdan, Eszban, Jitran i Cheran.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Diszona: Chemdan, Eszban, Jetran i Cheran.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Diszona byli: Chemdan, 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Diszana: Chemdan, Eszban, Jitran i Cheran.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сини Дисона: Амада і Асван і Єтран і Харран.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Diszona: Chemdan, Eszban, Ithran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Diszona: Chemdan i Eszban, i Jitran, i Keran.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S &lt;x&gt;130 1:41&lt;/x&gt; : Diszona.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2024-03-29T04:41:10Z</dcterms:modified>
</cp:coreProperties>
</file>