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uczyń z ptactwem. Weź po siedem, samca i samicę, aby zachować przy życiu ich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 par, samca i samicę, aby zachować przy życiu ich potomstwo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ptastwa niebieskiego siedmioro a siedmioro, samca i samicę, aby żywe zachowane było nasienie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ptastw powietrznych siedmiorgo i siedmiorgo, samca i samicę: aby zachowane było nasienie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z ptactwa po siedem samców i po siedem samic, aby w ten sposób zachować ich potomstwo dla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ptactwa podniebnego weź po siedem par,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istot latających pod niebem po siedem, samca i samicę, aby mogły się rozmnażać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[weź] także po siedem samców i samic, aby zachować przy życiu te gatunki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ptactwa niebieskiego po siedem - siedem samców z ich samicami, aby przeżyło nasienie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siedmioro z ptactwa nieba samca oraz samicę, by zachować ich nasienie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latających stworzeń niebios po siedem, samca i samicę, aby zachować przy życiu potomstwo na powierzchni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2024-04-28T11:06:54Z</dcterms:modified>
</cp:coreProperties>
</file>