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spytał Gibeonitów: Co mam dla was uczynić i czym przejednać, abyście pobłogosławili*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wezwał ich zatem i zapytał: Co mam dla was uczynić i czym przejednać, abyście mogli błogosławić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Gibeonitów: Cóż mam dla was uczynić? A czym was ułagodzić,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Gabaonitów: Cóż wam mam uczynić? a czem was ubłagać, abyście błogosławili dziedzictwu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Gabaonczyków: Co wam uczynię? A które będzie wasze oczyścienie, żebyście błogosławili dziedzictwu PANSKIEMU?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wam winienem uczynić i czym was ułagodzić, abyście 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Dawid zapytał Gibeonitów: Co mam dla was uczynić i czym was przejednać, abyście pobłogosławili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mogę dla was zrobić i jak mam wam zadośćuczynić,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Gabaonitów: „Co mogę dla was zrobić? Jak mogę wam zadośćuczynić, abyście błogosławili dziedzictwu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Gibeonitów: - Co mam zrobić dla was i w jaki sposób mogę zadośćuczynić, byście błogosławili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Ґаваонітів: Що вчиню вам, і чим надолужу, і поблагословите господне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Gibeonitów: Co mam dla was uczynić i czym was mogę ukoić, byście wysławiali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 do Gibeonitów: ”Co mam dla was uczynić i czym mam dokonać przebłagania, żebyście pobłogosławili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dla was uczynić i czym przejednać, abyście pobłogosławili, </w:t>
      </w:r>
      <w:r>
        <w:rPr>
          <w:rtl/>
        </w:rPr>
        <w:t>לָכֶם אֶעֱׂשֶה ּובַּמָה אֲכַּפֵרּובָרְכּו אֶת־נַחֲלַת יְהוָה מָה</w:t>
      </w:r>
      <w:r>
        <w:rPr>
          <w:rtl w:val="0"/>
        </w:rPr>
        <w:t xml:space="preserve"> : po impf. imp. ma znaczenie celowe, lecz z większą emfazą, &lt;x&gt;100 21:3&lt;/x&gt;L.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2024-05-05T00:27:32Z</dcterms:modified>
</cp:coreProperties>
</file>