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5"/>
        <w:gridCol w:w="3846"/>
        <w:gridCol w:w="3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Jigal, syn Natana z Soby, Bani Gadytczyk,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Jigal, syn Natana, z Soby, Bani Gadyta,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Jigal, syn Natana z Soby, Bani Gadytczyk;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Igal, syn Natana z Soby; Bani Gadczyk.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Igaal, syn Natanów, z Soba, Bonni z Gadi,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Jigeal, syn Natana z Soby; Bani z Gad;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Jigal, syn Natana z Soby, Bani z 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Jigal, syn Natana z Soby, Bani Gadyta,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Igaal, syn Natana, z Soby; Bani z Gad;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Jigal, syn Natana z Coba, Bani z 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Іґаал син Натана з сили, син Ґаддія,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Igal, syn Natana z Coby; Bani z Gad;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Jigal, syn Natana z Coby, Bani Gadyta,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2024-05-01T11:59:01Z</dcterms:modified>
</cp:coreProperties>
</file>