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Salomon,* obok córki faraona, pokochał** wiele cudzoziemskich*** kobiet: Moabitki, Ammonitki,**** Edomitki, Sydonitki i Chetytki.*****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był kobieciarzem i miał księżniczek siedemset, a nałożnic trzysta i pobrał sobie kobiety cudzoziemskie – i córkę faraona – Moabitki, Ammonitki, Syryjki, Idumejki, Chetytki i Amorytki, καὶ ὁ βασιλεὺς Σαλωμων ἦν φιλογύναιος καὶ ἦσαν αὐτῷ ἄρχουσαι ἑπτακόσιαι καὶ παλλακαὶ τριακόσιαι καὶ ἔλαβεν γυναῖκας ἀλλοτρίας καὶ τὴν θυγατέρα Φαραω Μωαβίτιδας Αμμανίτιδας Σύρας καὶ Ιδουμαίας Χετταίας καὶ Αμορραίας.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nie ma mowy o miłości.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Syryjki, Σύρας.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 dod.: i Amorytki, καὶ Ἀμορραίας.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2024-04-29T00:26:07Z</dcterms:modified>
</cp:coreProperties>
</file>