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Powód, dla którego podniósł on rękę przeciw królowi, był taki: Salomon budował twierdzę Millo, chciał zamknąć wyłom Miasta Dawida,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skłoniło go do buntu przeciw królowi. Salomon budował twierdzę Millo. Chciał usunąć wyłom w murach Miasta Dawida,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była przyczyna, dla której podniósł rękę przeciwko królowi: Salomon zbudował Millo i zamknął wyłomy w mieście Dawida,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była przyczyna, dla której podniósł rękę swą przeciwko królowi, że Salomon zbudowawszy Mello, zaprawił dziurę w mieście Dawida,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przyczyna powstania przeciw jemu, iż Salomon zbudował Mello i wyrównał przepaść miasta Dawida,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sprawa, z powodu której zbuntował się przeciw królowi. Salomon zbudował Millo, a przez to zamurował wyłom w murze Miasta Dawida,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Powodem zaś buntu było to: Salomon budował twierdzę Millo, aby wypełnić wyłom w murze wokoło Miasta Dawida,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Powód zaś buntu przeciw królowi był następujący: Salomon budował Millo i zamknął wyłom w murze Miasta Dawida,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opis wydarzeń, które doprowadziły do jego buntu: Salomon budował wówczas Millo, zamykając wyłom w murze Miasta Dawida,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była przyczyna jego buntu przeciw królowi: Salomon budował Millo i zamykał przerwę [między murami] Miasta Dawida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справа, як він підняв руки на царя Соломона. Він збудував замок, замкнув оборонні мури міста Давида свого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powodem, że podniósł rękę przeciw królowi było to: Salomon budując Millo, zamknął wyłom miasta swojego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podniósł rękę przeciwko królowi: Salomon zbudował Nasyp. Zapełnił lukę w murze Miasta Dawida,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2024-04-28T23:44:06Z</dcterms:modified>
</cp:coreProperties>
</file>