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Powód, dla którego podniósł on rękę przeciw królowi, był taki: Salomon budował twierdzę Millo, chciał zamknąć wyłom Miasta Dawida,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2024-04-29T01:48:29Z</dcterms:modified>
</cp:coreProperties>
</file>