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przestraszyły Eliasza. Dla ratowania życia, postanowił uciec. Przybył aż do Beer-Szeby, która należy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zrozumiał, wstał i odszedł,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ocalić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życie. Przybył do Beer-Szeby, która należy do Judy, i zostawił tam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wyrozumiał Elijasz, wstał i odszedł, aby duszę swą zachował, a przyszedł do Beerseby, która była w Judztwie,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 się tedy Eliasz, a wstawszy, poszedł, gdzie go kolwiek wola niosła i przyszedł do Bersabee Juda,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Eliasz powstał i ratując się ucieczką, przyszedł do Beer-Szeby w Judzie i tam zostawił swego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więc i ruszył w drogę, aby ocalić swoje życie, i przyszedł do Beer-Szeby, która należy do Judy, i tam pozostawił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zobaczył, co się dzieje, wstał i odszedł z obawy o swoje życie. Przybył do Beer-Szeby w Judzie i zostawił tam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przestraszył się i natychmiast wyruszył w drogę, żeby uratować swoje życie. Przybył do Beer-Szeby w Judzie i tam pozostawił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[Eliasz], wstał i uszedł, [bojąc się] o swe życie. Przybył do Beerszeby, która [należy]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Ілія і встав і пішов через свою душу і приходить до Вирсавії Юди і оставив там свого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to, więc wstał i odszedł z uwagi na swoje życie, i przybył do Beer–Szeby, należącej do Judy; 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się zląkł. Wstał więc i ruszył w drogę ze względu na swą duszę, i przyszedł do Beer-Szeby, należącej do Judy. Tam zostawił 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2024-04-29T19:39:19Z</dcterms:modified>
</cp:coreProperties>
</file>