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pomieszczeniem głównym mierzył dwadzieścia łokci długości, wzdłuż szerokości pomieszczenia głównego,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przed świątynią miał dwadzieścia łokci długości, stosownie do szerokości domu, i dziesięć łokci szerokości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 przed kościołem był na dwadzieścia łokci wdłuż, jako był szeroki dom, a wszerz był na dziesięć łokci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był przed kościołem dwadzieścia łokci wzdłuż, według miary szerokości kościoła; a miał dziesięć łokiet wszerz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zaś przed główną budowlą świątyni miała dwadzieścia łokci długości, stosownie do szerokości świątyni, i dziesięć łokci szerokości, w kierunku długości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nawą główną świątyni miał dwadzieścia łokci długości wszerz świątyni i dziesięć łokci szerokości wzdłuż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przylegający do Miejsca Świętego domu, miał dwadzieścia łokci długości, stosownie do szerokości domu, i dziesięć łokci szerokości, mierząc wzdłuż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był szeroki na dwadzieścia łokci, tak jak główna część domu, a wystawał przed dom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miejscem Świętym Świątyni był dwadzieścia łokci długi, [idąc] wzdłuż szerokości Świątyni, i dziesięć łokci szeroki, [mierząc] w kierunku przedłużenia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нарізали сини Соломона і сини Хірама і поклали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przedsionek przed główną budowlą Przybytku miał dwadzieścia łokci długości wszerz Przybytku i dziesięć łokci szerokości po przedniej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przed świątynią domu miał dwadzieścia łokci długości, wzdłuż szerokości domu. Jego głębokość wynosiła dziesięć łokci, licząc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2024-04-27T12:48:43Z</dcterms:modified>
</cp:coreProperties>
</file>