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podstaw, i dziesięć wanien dla tych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podstaw, dziesięć wanien dla tych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dziesięć podstawków, i dziesięć wanien na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podstawków dziesięć i umywadlni dziesięć na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dziesięć podstaw i tyleż kadzi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umywalni i dziesięć wanien dla tych umywalni,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dziesięć podstaw i dziesięć kadzi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[mających stać]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(він зробив) притвір стовпів на пятдесять ліктів довжини і на тридцять ширини, злучені притвором спереду, і стовпи і груба балька спереду до притворів.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podnóży i dziesięć miednic na tych podnóżach.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2024-05-03T19:32:27Z</dcterms:modified>
</cp:coreProperties>
</file>