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JAHWE, namiot spotkania oraz wszystkie poświęcone przybory, które były w namiocie, przenieśli to kapłani i 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ją wraz z namiotem spotkania oraz wszystkimi poświęconymi przyborami używanymi w namiocie. Gdy kapłani i Lewici byli tym zajęci,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przenieśli arkę JAHWE, Namiot Zgromadzenia i wszystkie święte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 Przenieśli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Pańską, i namiot zgromadzenia, i wszystkie naczynia święte, które były w namiocie, a przenieśli je kapłani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skrzynię PANSKĄ i przybytek przymierza, i wszytkie naczynia świątnice, które były w przybytku, i nieśli je kapłani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Pańską, Namiot Spotkania i wszystkie święte sprzęty, jakie były w namiocie.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Pańską oraz Namiot Zgromadzenia wraz ze wszystkimi świętymi przyborami, które były w Namiocie; przenieśli je kapłani i 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JAHWE wraz z Namiotem Spotkania i wszystkimi świętymi naczyniami, które były w Namiocie. Przenieśli to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lewitami przenieśli zarówno arkę JAHWE, jak i Namiot Spotkania oraz wszystkie święte przedmioty, znajdujące się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Jahwe i Namiot Spotkania oraz wszystkie naczynia święte, które znajdowały się w Namiocie. Przenieśli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 свідчення і ввесь святий посуд, що в шатрі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WIEKUISTEGO, Przybytek Zboru, i wszystkie święte przybory, które były w Przybytku.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Arkę JAHWE oraz namiot spotkania i wszystkie święte sprzęty, które były w namiocie: nieśli je kapłani oraz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2024-05-20T10:01:20Z</dcterms:modified>
</cp:coreProperties>
</file>